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0A4" w:rsidRDefault="00AE00A4" w:rsidP="00AE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noProof/>
          <w:sz w:val="28"/>
          <w:lang w:eastAsia="ru-RU"/>
        </w:rPr>
        <w:drawing>
          <wp:inline distT="0" distB="0" distL="0" distR="0" wp14:anchorId="571A27D6" wp14:editId="21773168">
            <wp:extent cx="544830" cy="887730"/>
            <wp:effectExtent l="0" t="0" r="7620" b="762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0A4" w:rsidRPr="00E1251A" w:rsidRDefault="00AE00A4" w:rsidP="00AE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Совет депутатов</w:t>
      </w:r>
    </w:p>
    <w:p w:rsidR="00AE00A4" w:rsidRPr="00E1251A" w:rsidRDefault="00AE00A4" w:rsidP="00AE00A4">
      <w:pPr>
        <w:widowControl/>
        <w:autoSpaceDE/>
        <w:autoSpaceDN/>
        <w:jc w:val="center"/>
        <w:rPr>
          <w:sz w:val="32"/>
          <w:szCs w:val="32"/>
        </w:rPr>
      </w:pPr>
      <w:proofErr w:type="spellStart"/>
      <w:r w:rsidRPr="00E1251A">
        <w:rPr>
          <w:sz w:val="32"/>
          <w:szCs w:val="32"/>
        </w:rPr>
        <w:t>Ковернинского</w:t>
      </w:r>
      <w:proofErr w:type="spellEnd"/>
      <w:r w:rsidRPr="00E1251A">
        <w:rPr>
          <w:sz w:val="32"/>
          <w:szCs w:val="32"/>
        </w:rPr>
        <w:t xml:space="preserve"> муниципального округа</w:t>
      </w:r>
    </w:p>
    <w:p w:rsidR="00AE00A4" w:rsidRPr="00E1251A" w:rsidRDefault="00AE00A4" w:rsidP="00AE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Нижегородской области</w:t>
      </w:r>
    </w:p>
    <w:p w:rsidR="00AE00A4" w:rsidRPr="00E1251A" w:rsidRDefault="00AE00A4" w:rsidP="00AE00A4">
      <w:pPr>
        <w:widowControl/>
        <w:autoSpaceDE/>
        <w:autoSpaceDN/>
        <w:jc w:val="center"/>
        <w:rPr>
          <w:b/>
          <w:sz w:val="28"/>
        </w:rPr>
      </w:pPr>
    </w:p>
    <w:p w:rsidR="00AE00A4" w:rsidRPr="00E1251A" w:rsidRDefault="00AE00A4" w:rsidP="00AE00A4">
      <w:pPr>
        <w:widowControl/>
        <w:autoSpaceDE/>
        <w:autoSpaceDN/>
        <w:jc w:val="center"/>
        <w:rPr>
          <w:b/>
          <w:sz w:val="44"/>
          <w:szCs w:val="44"/>
        </w:rPr>
      </w:pPr>
      <w:r w:rsidRPr="00E1251A">
        <w:rPr>
          <w:b/>
          <w:sz w:val="44"/>
          <w:szCs w:val="44"/>
        </w:rPr>
        <w:t>Р Е Ш Е Н И Е</w:t>
      </w:r>
    </w:p>
    <w:p w:rsidR="00AE00A4" w:rsidRPr="00E1251A" w:rsidRDefault="00AE00A4" w:rsidP="00AE00A4">
      <w:pPr>
        <w:widowControl/>
        <w:autoSpaceDE/>
        <w:autoSpaceDN/>
        <w:jc w:val="both"/>
        <w:rPr>
          <w:b/>
          <w:sz w:val="28"/>
        </w:rPr>
      </w:pPr>
    </w:p>
    <w:p w:rsidR="00AE00A4" w:rsidRPr="00E1251A" w:rsidRDefault="00592E9F" w:rsidP="00AE00A4">
      <w:pPr>
        <w:widowControl/>
        <w:autoSpaceDE/>
        <w:autoSpaceDN/>
        <w:jc w:val="both"/>
        <w:rPr>
          <w:sz w:val="28"/>
        </w:rPr>
      </w:pPr>
      <w:r>
        <w:rPr>
          <w:sz w:val="28"/>
        </w:rPr>
        <w:t>о</w:t>
      </w:r>
      <w:r w:rsidR="00AE00A4" w:rsidRPr="00E1251A">
        <w:rPr>
          <w:sz w:val="28"/>
        </w:rPr>
        <w:t>т</w:t>
      </w:r>
      <w:r>
        <w:rPr>
          <w:sz w:val="28"/>
        </w:rPr>
        <w:t xml:space="preserve"> 28</w:t>
      </w:r>
      <w:bookmarkStart w:id="0" w:name="_GoBack"/>
      <w:bookmarkEnd w:id="0"/>
      <w:r>
        <w:rPr>
          <w:sz w:val="28"/>
        </w:rPr>
        <w:t xml:space="preserve"> июля </w:t>
      </w:r>
      <w:r w:rsidR="00AE00A4" w:rsidRPr="00E1251A">
        <w:rPr>
          <w:sz w:val="28"/>
        </w:rPr>
        <w:t>202</w:t>
      </w:r>
      <w:r w:rsidR="00AE00A4">
        <w:rPr>
          <w:sz w:val="28"/>
        </w:rPr>
        <w:t>6</w:t>
      </w:r>
      <w:r w:rsidR="00AE00A4" w:rsidRPr="00E1251A">
        <w:rPr>
          <w:sz w:val="28"/>
        </w:rPr>
        <w:t xml:space="preserve"> года </w:t>
      </w:r>
      <w:r w:rsidR="00AE00A4" w:rsidRPr="00E1251A">
        <w:rPr>
          <w:sz w:val="28"/>
        </w:rPr>
        <w:tab/>
      </w:r>
      <w:r w:rsidR="00AE00A4" w:rsidRPr="00E1251A">
        <w:rPr>
          <w:sz w:val="28"/>
        </w:rPr>
        <w:tab/>
      </w:r>
      <w:r w:rsidR="00AE00A4" w:rsidRPr="00E1251A">
        <w:rPr>
          <w:sz w:val="28"/>
        </w:rPr>
        <w:tab/>
      </w:r>
      <w:r w:rsidR="00AE00A4" w:rsidRPr="00E1251A">
        <w:rPr>
          <w:sz w:val="28"/>
        </w:rPr>
        <w:tab/>
      </w:r>
      <w:r w:rsidR="00AE00A4" w:rsidRPr="00E1251A">
        <w:rPr>
          <w:sz w:val="28"/>
        </w:rPr>
        <w:tab/>
      </w:r>
      <w:r w:rsidR="00AE00A4" w:rsidRPr="00E1251A">
        <w:rPr>
          <w:sz w:val="28"/>
        </w:rPr>
        <w:tab/>
      </w:r>
      <w:r w:rsidR="00AE00A4" w:rsidRPr="00E1251A">
        <w:rPr>
          <w:sz w:val="28"/>
        </w:rPr>
        <w:tab/>
      </w:r>
      <w:r w:rsidR="00AE00A4" w:rsidRPr="00E1251A">
        <w:rPr>
          <w:sz w:val="28"/>
        </w:rPr>
        <w:tab/>
      </w:r>
      <w:r>
        <w:rPr>
          <w:sz w:val="28"/>
        </w:rPr>
        <w:tab/>
      </w:r>
      <w:r w:rsidR="00AE00A4" w:rsidRPr="00E1251A">
        <w:rPr>
          <w:sz w:val="28"/>
        </w:rPr>
        <w:t>№</w:t>
      </w:r>
      <w:r>
        <w:rPr>
          <w:sz w:val="28"/>
        </w:rPr>
        <w:t>57</w:t>
      </w:r>
    </w:p>
    <w:p w:rsidR="00AE00A4" w:rsidRDefault="00AE00A4" w:rsidP="00AE00A4">
      <w:pPr>
        <w:widowControl/>
        <w:autoSpaceDE/>
        <w:autoSpaceDN/>
        <w:jc w:val="center"/>
        <w:rPr>
          <w:b/>
          <w:sz w:val="28"/>
        </w:rPr>
      </w:pPr>
    </w:p>
    <w:p w:rsidR="00AE00A4" w:rsidRPr="00E1251A" w:rsidRDefault="00AE00A4" w:rsidP="00AE00A4">
      <w:pPr>
        <w:widowControl/>
        <w:autoSpaceDE/>
        <w:autoSpaceDN/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Положение «О порядке предоставления жилых помещений муниципального специализированного жилищного фонда </w:t>
      </w:r>
      <w:proofErr w:type="spellStart"/>
      <w:r>
        <w:rPr>
          <w:b/>
          <w:sz w:val="28"/>
        </w:rPr>
        <w:t>Ковернинского</w:t>
      </w:r>
      <w:proofErr w:type="spellEnd"/>
      <w:r>
        <w:rPr>
          <w:b/>
          <w:sz w:val="28"/>
        </w:rPr>
        <w:t xml:space="preserve"> муниципального округа», утвержденного решением Совета депутатов </w:t>
      </w:r>
      <w:proofErr w:type="spellStart"/>
      <w:r>
        <w:rPr>
          <w:b/>
          <w:sz w:val="28"/>
        </w:rPr>
        <w:t>Ковернинского</w:t>
      </w:r>
      <w:proofErr w:type="spellEnd"/>
      <w:r>
        <w:rPr>
          <w:b/>
          <w:sz w:val="28"/>
        </w:rPr>
        <w:t xml:space="preserve"> муниципального округа Нижегородской области от 28 мая 2021 года №76 </w:t>
      </w:r>
    </w:p>
    <w:p w:rsidR="00AE00A4" w:rsidRDefault="00AE00A4" w:rsidP="00AE00A4">
      <w:pPr>
        <w:widowControl/>
        <w:autoSpaceDE/>
        <w:autoSpaceDN/>
        <w:jc w:val="both"/>
        <w:rPr>
          <w:sz w:val="28"/>
        </w:rPr>
      </w:pPr>
    </w:p>
    <w:p w:rsidR="00AE00A4" w:rsidRPr="00947B1B" w:rsidRDefault="00AE00A4" w:rsidP="00AE00A4">
      <w:pPr>
        <w:widowControl/>
        <w:autoSpaceDE/>
        <w:autoSpaceDN/>
        <w:jc w:val="both"/>
        <w:rPr>
          <w:sz w:val="28"/>
        </w:rPr>
      </w:pPr>
      <w:r>
        <w:rPr>
          <w:sz w:val="28"/>
        </w:rPr>
        <w:t xml:space="preserve"> </w:t>
      </w:r>
      <w:r w:rsidR="00592E9F">
        <w:rPr>
          <w:sz w:val="28"/>
        </w:rPr>
        <w:tab/>
      </w:r>
      <w:r w:rsidRPr="00947B1B">
        <w:rPr>
          <w:sz w:val="28"/>
        </w:rPr>
        <w:t xml:space="preserve">В соответствии со </w:t>
      </w:r>
      <w:r w:rsidRPr="002B671F">
        <w:rPr>
          <w:sz w:val="28"/>
        </w:rPr>
        <w:t>статьями 5</w:t>
      </w:r>
      <w:r w:rsidRPr="00947B1B">
        <w:rPr>
          <w:sz w:val="28"/>
        </w:rPr>
        <w:t xml:space="preserve"> и </w:t>
      </w:r>
      <w:r w:rsidRPr="002B671F">
        <w:rPr>
          <w:sz w:val="28"/>
        </w:rPr>
        <w:t>14</w:t>
      </w:r>
      <w:r w:rsidRPr="00947B1B">
        <w:rPr>
          <w:sz w:val="28"/>
        </w:rPr>
        <w:t xml:space="preserve"> Жилищного кодекса Российской Федерации Совет депутатов </w:t>
      </w:r>
      <w:proofErr w:type="spellStart"/>
      <w:r w:rsidRPr="00947B1B">
        <w:rPr>
          <w:sz w:val="28"/>
        </w:rPr>
        <w:t>Ковернинского</w:t>
      </w:r>
      <w:proofErr w:type="spellEnd"/>
      <w:r w:rsidRPr="00947B1B">
        <w:rPr>
          <w:sz w:val="28"/>
        </w:rPr>
        <w:t xml:space="preserve"> муниципального округа решил:</w:t>
      </w:r>
    </w:p>
    <w:p w:rsidR="00AE00A4" w:rsidRPr="00AE00A4" w:rsidRDefault="00AE00A4" w:rsidP="00AE00A4">
      <w:pPr>
        <w:widowControl/>
        <w:autoSpaceDE/>
        <w:autoSpaceDN/>
        <w:jc w:val="both"/>
        <w:rPr>
          <w:sz w:val="28"/>
        </w:rPr>
      </w:pPr>
      <w:r w:rsidRPr="00E1251A">
        <w:rPr>
          <w:sz w:val="28"/>
        </w:rPr>
        <w:tab/>
        <w:t xml:space="preserve">1. </w:t>
      </w:r>
      <w:r>
        <w:rPr>
          <w:sz w:val="28"/>
        </w:rPr>
        <w:t xml:space="preserve">Внести </w:t>
      </w:r>
      <w:r w:rsidRPr="00947B1B">
        <w:rPr>
          <w:sz w:val="28"/>
        </w:rPr>
        <w:t xml:space="preserve">в </w:t>
      </w:r>
      <w:r w:rsidRPr="00AE00A4">
        <w:rPr>
          <w:sz w:val="28"/>
        </w:rPr>
        <w:t xml:space="preserve">Положение «О порядке предоставления жилых помещений муниципального специализированного жилищного фонда </w:t>
      </w:r>
      <w:proofErr w:type="spellStart"/>
      <w:r w:rsidRPr="00AE00A4">
        <w:rPr>
          <w:sz w:val="28"/>
        </w:rPr>
        <w:t>Ковернинского</w:t>
      </w:r>
      <w:proofErr w:type="spellEnd"/>
      <w:r w:rsidRPr="00AE00A4">
        <w:rPr>
          <w:sz w:val="28"/>
        </w:rPr>
        <w:t xml:space="preserve"> муниципального округа», утвержденного решением Совета депутатов </w:t>
      </w:r>
      <w:proofErr w:type="spellStart"/>
      <w:r w:rsidRPr="00AE00A4">
        <w:rPr>
          <w:sz w:val="28"/>
        </w:rPr>
        <w:t>Ковернинского</w:t>
      </w:r>
      <w:proofErr w:type="spellEnd"/>
      <w:r w:rsidRPr="00AE00A4">
        <w:rPr>
          <w:sz w:val="28"/>
        </w:rPr>
        <w:t xml:space="preserve"> муниципального округа Нижегородской области от 28 мая 2021 года №</w:t>
      </w:r>
      <w:proofErr w:type="gramStart"/>
      <w:r w:rsidRPr="00AE00A4">
        <w:rPr>
          <w:sz w:val="28"/>
        </w:rPr>
        <w:t>76</w:t>
      </w:r>
      <w:r w:rsidR="002B671F" w:rsidRPr="002B671F">
        <w:rPr>
          <w:sz w:val="28"/>
        </w:rPr>
        <w:t xml:space="preserve"> </w:t>
      </w:r>
      <w:r w:rsidR="002B671F">
        <w:rPr>
          <w:sz w:val="28"/>
        </w:rPr>
        <w:t xml:space="preserve"> (</w:t>
      </w:r>
      <w:proofErr w:type="gramEnd"/>
      <w:r w:rsidR="002B671F">
        <w:rPr>
          <w:sz w:val="28"/>
        </w:rPr>
        <w:t>далее - Положение) следующие изменения</w:t>
      </w:r>
      <w:r w:rsidRPr="00AE00A4">
        <w:rPr>
          <w:sz w:val="28"/>
        </w:rPr>
        <w:t>:</w:t>
      </w:r>
    </w:p>
    <w:p w:rsidR="00AE00A4" w:rsidRDefault="002B671F" w:rsidP="00592E9F">
      <w:pPr>
        <w:widowControl/>
        <w:autoSpaceDE/>
        <w:autoSpaceDN/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DF5B20">
        <w:rPr>
          <w:sz w:val="28"/>
        </w:rPr>
        <w:t xml:space="preserve"> </w:t>
      </w:r>
      <w:r w:rsidR="00AE00A4">
        <w:rPr>
          <w:sz w:val="28"/>
        </w:rPr>
        <w:t>Пункт 3.1.2</w:t>
      </w:r>
      <w:r>
        <w:rPr>
          <w:sz w:val="28"/>
        </w:rPr>
        <w:t>.</w:t>
      </w:r>
      <w:r w:rsidR="00AE00A4">
        <w:rPr>
          <w:sz w:val="28"/>
        </w:rPr>
        <w:t xml:space="preserve"> </w:t>
      </w:r>
      <w:r>
        <w:rPr>
          <w:sz w:val="28"/>
        </w:rPr>
        <w:t xml:space="preserve">Положения </w:t>
      </w:r>
      <w:r w:rsidR="00AE00A4">
        <w:rPr>
          <w:sz w:val="28"/>
        </w:rPr>
        <w:t>изложить в новой редакции:</w:t>
      </w:r>
    </w:p>
    <w:p w:rsidR="00AE00A4" w:rsidRPr="00947B1B" w:rsidRDefault="00AE00A4" w:rsidP="00592E9F">
      <w:pPr>
        <w:widowControl/>
        <w:autoSpaceDE/>
        <w:autoSpaceDN/>
        <w:ind w:firstLine="709"/>
        <w:jc w:val="both"/>
        <w:rPr>
          <w:sz w:val="28"/>
        </w:rPr>
      </w:pPr>
      <w:r>
        <w:rPr>
          <w:sz w:val="28"/>
        </w:rPr>
        <w:t>«</w:t>
      </w:r>
      <w:r w:rsidRPr="00947B1B">
        <w:rPr>
          <w:sz w:val="28"/>
        </w:rPr>
        <w:t>3.1.2.</w:t>
      </w:r>
      <w:r>
        <w:rPr>
          <w:sz w:val="28"/>
        </w:rPr>
        <w:t xml:space="preserve"> </w:t>
      </w:r>
      <w:r w:rsidRPr="00947B1B">
        <w:rPr>
          <w:sz w:val="28"/>
        </w:rPr>
        <w:t>Норма предоставления служебного жилого помещения устанавливается в размере:</w:t>
      </w:r>
    </w:p>
    <w:p w:rsidR="00AE00A4" w:rsidRPr="00947B1B" w:rsidRDefault="00AE00A4" w:rsidP="00592E9F">
      <w:pPr>
        <w:widowControl/>
        <w:autoSpaceDE/>
        <w:autoSpaceDN/>
        <w:ind w:firstLine="709"/>
        <w:jc w:val="both"/>
        <w:rPr>
          <w:sz w:val="28"/>
        </w:rPr>
      </w:pPr>
      <w:r w:rsidRPr="00947B1B">
        <w:rPr>
          <w:sz w:val="28"/>
        </w:rPr>
        <w:t>не менее 3</w:t>
      </w:r>
      <w:r>
        <w:rPr>
          <w:sz w:val="28"/>
        </w:rPr>
        <w:t>0</w:t>
      </w:r>
      <w:r w:rsidRPr="00947B1B">
        <w:rPr>
          <w:sz w:val="28"/>
        </w:rPr>
        <w:t xml:space="preserve"> квадратных метров общей площади — для одиноко проживающих граждан;</w:t>
      </w:r>
    </w:p>
    <w:p w:rsidR="00AE00A4" w:rsidRPr="00947B1B" w:rsidRDefault="00AE00A4" w:rsidP="00592E9F">
      <w:pPr>
        <w:widowControl/>
        <w:autoSpaceDE/>
        <w:autoSpaceDN/>
        <w:ind w:firstLine="709"/>
        <w:jc w:val="both"/>
        <w:rPr>
          <w:sz w:val="28"/>
        </w:rPr>
      </w:pPr>
      <w:r w:rsidRPr="00947B1B">
        <w:rPr>
          <w:sz w:val="28"/>
        </w:rPr>
        <w:t>не менее 42 квадратных метров общей площади — на семью из двух человек;</w:t>
      </w:r>
    </w:p>
    <w:p w:rsidR="00AE00A4" w:rsidRPr="00947B1B" w:rsidRDefault="00AE00A4" w:rsidP="00592E9F">
      <w:pPr>
        <w:widowControl/>
        <w:autoSpaceDE/>
        <w:autoSpaceDN/>
        <w:ind w:firstLine="709"/>
        <w:jc w:val="both"/>
        <w:rPr>
          <w:sz w:val="28"/>
        </w:rPr>
      </w:pPr>
      <w:r w:rsidRPr="00947B1B">
        <w:rPr>
          <w:sz w:val="28"/>
        </w:rPr>
        <w:t>не менее 18 квадратных метров общей площади — на каждого члена семьи, состоящей из трех и более человек.</w:t>
      </w:r>
    </w:p>
    <w:p w:rsidR="00AE00A4" w:rsidRPr="00E1251A" w:rsidRDefault="00AE00A4" w:rsidP="00592E9F">
      <w:pPr>
        <w:widowControl/>
        <w:autoSpaceDE/>
        <w:autoSpaceDN/>
        <w:ind w:firstLine="709"/>
        <w:jc w:val="both"/>
        <w:rPr>
          <w:sz w:val="28"/>
        </w:rPr>
      </w:pPr>
      <w:r w:rsidRPr="00947B1B">
        <w:rPr>
          <w:sz w:val="28"/>
        </w:rPr>
        <w:t>С согласия гражданина ему может быть предоставлено жилое помещение менее нормы, у</w:t>
      </w:r>
      <w:r w:rsidR="00DF5B20">
        <w:rPr>
          <w:sz w:val="28"/>
        </w:rPr>
        <w:t>становленной настоящей статьей.</w:t>
      </w:r>
    </w:p>
    <w:p w:rsidR="00AE00A4" w:rsidRDefault="00AE00A4" w:rsidP="00592E9F">
      <w:pPr>
        <w:widowControl/>
        <w:autoSpaceDE/>
        <w:autoSpaceDN/>
        <w:ind w:firstLine="708"/>
        <w:jc w:val="both"/>
        <w:rPr>
          <w:sz w:val="28"/>
        </w:rPr>
      </w:pPr>
      <w:r>
        <w:rPr>
          <w:sz w:val="28"/>
        </w:rPr>
        <w:t>2</w:t>
      </w:r>
      <w:r w:rsidRPr="00E1251A">
        <w:rPr>
          <w:sz w:val="28"/>
        </w:rPr>
        <w:t xml:space="preserve">. Настоящее решение вступает в силу со дня </w:t>
      </w:r>
      <w:r w:rsidR="002B671F">
        <w:rPr>
          <w:sz w:val="28"/>
        </w:rPr>
        <w:t xml:space="preserve">его </w:t>
      </w:r>
      <w:r w:rsidRPr="00E1251A">
        <w:rPr>
          <w:sz w:val="28"/>
        </w:rPr>
        <w:t>принятия.</w:t>
      </w:r>
    </w:p>
    <w:p w:rsidR="00592E9F" w:rsidRPr="00E1251A" w:rsidRDefault="00592E9F" w:rsidP="00592E9F">
      <w:pPr>
        <w:widowControl/>
        <w:autoSpaceDE/>
        <w:autoSpaceDN/>
        <w:ind w:firstLine="708"/>
        <w:jc w:val="both"/>
        <w:rPr>
          <w:sz w:val="28"/>
        </w:rPr>
      </w:pPr>
    </w:p>
    <w:tbl>
      <w:tblPr>
        <w:tblW w:w="9739" w:type="dxa"/>
        <w:tblLook w:val="04A0" w:firstRow="1" w:lastRow="0" w:firstColumn="1" w:lastColumn="0" w:noHBand="0" w:noVBand="1"/>
      </w:tblPr>
      <w:tblGrid>
        <w:gridCol w:w="9757"/>
        <w:gridCol w:w="222"/>
      </w:tblGrid>
      <w:tr w:rsidR="00AE00A4" w:rsidRPr="00E1251A" w:rsidTr="00592E9F">
        <w:trPr>
          <w:trHeight w:val="506"/>
        </w:trPr>
        <w:tc>
          <w:tcPr>
            <w:tcW w:w="5103" w:type="dxa"/>
          </w:tcPr>
          <w:tbl>
            <w:tblPr>
              <w:tblW w:w="9541" w:type="dxa"/>
              <w:jc w:val="center"/>
              <w:tblLook w:val="04A0" w:firstRow="1" w:lastRow="0" w:firstColumn="1" w:lastColumn="0" w:noHBand="0" w:noVBand="1"/>
            </w:tblPr>
            <w:tblGrid>
              <w:gridCol w:w="4770"/>
              <w:gridCol w:w="4771"/>
            </w:tblGrid>
            <w:tr w:rsidR="00592E9F" w:rsidRPr="00F44823" w:rsidTr="009D4E7C">
              <w:trPr>
                <w:trHeight w:val="75"/>
                <w:jc w:val="center"/>
              </w:trPr>
              <w:tc>
                <w:tcPr>
                  <w:tcW w:w="4770" w:type="dxa"/>
                  <w:hideMark/>
                </w:tcPr>
                <w:p w:rsidR="00592E9F" w:rsidRPr="00F44823" w:rsidRDefault="00592E9F" w:rsidP="00592E9F">
                  <w:pPr>
                    <w:jc w:val="center"/>
                    <w:rPr>
                      <w:bCs/>
                      <w:sz w:val="28"/>
                      <w:szCs w:val="28"/>
                      <w:lang w:eastAsia="ru-RU"/>
                    </w:rPr>
                  </w:pPr>
                  <w:r w:rsidRPr="00F44823">
                    <w:rPr>
                      <w:bCs/>
                      <w:sz w:val="28"/>
                      <w:szCs w:val="28"/>
                      <w:lang w:eastAsia="ru-RU"/>
                    </w:rPr>
                    <w:t>Председатель Совета депутатов</w:t>
                  </w:r>
                </w:p>
                <w:p w:rsidR="00592E9F" w:rsidRPr="00F44823" w:rsidRDefault="00592E9F" w:rsidP="00592E9F">
                  <w:pPr>
                    <w:jc w:val="center"/>
                    <w:rPr>
                      <w:bCs/>
                      <w:sz w:val="28"/>
                      <w:szCs w:val="28"/>
                      <w:lang w:eastAsia="ru-RU"/>
                    </w:rPr>
                  </w:pPr>
                  <w:r w:rsidRPr="00F44823">
                    <w:rPr>
                      <w:bCs/>
                      <w:sz w:val="28"/>
                      <w:szCs w:val="28"/>
                      <w:lang w:eastAsia="ru-RU"/>
                    </w:rPr>
                    <w:t>_________</w:t>
                  </w:r>
                  <w:r>
                    <w:rPr>
                      <w:bCs/>
                      <w:sz w:val="28"/>
                      <w:szCs w:val="28"/>
                      <w:lang w:eastAsia="ru-RU"/>
                    </w:rPr>
                    <w:t xml:space="preserve">________________              </w:t>
                  </w:r>
                  <w:r w:rsidRPr="00F44823">
                    <w:rPr>
                      <w:bCs/>
                      <w:sz w:val="28"/>
                      <w:szCs w:val="28"/>
                      <w:lang w:eastAsia="ru-RU"/>
                    </w:rPr>
                    <w:t>С.В.</w:t>
                  </w:r>
                  <w:r>
                    <w:rPr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F44823">
                    <w:rPr>
                      <w:bCs/>
                      <w:sz w:val="28"/>
                      <w:szCs w:val="28"/>
                      <w:lang w:eastAsia="ru-RU"/>
                    </w:rPr>
                    <w:t>Галкин</w:t>
                  </w:r>
                </w:p>
              </w:tc>
              <w:tc>
                <w:tcPr>
                  <w:tcW w:w="4771" w:type="dxa"/>
                  <w:hideMark/>
                </w:tcPr>
                <w:p w:rsidR="00592E9F" w:rsidRPr="00F44823" w:rsidRDefault="00592E9F" w:rsidP="00592E9F">
                  <w:pPr>
                    <w:jc w:val="center"/>
                    <w:rPr>
                      <w:bCs/>
                      <w:sz w:val="28"/>
                      <w:szCs w:val="28"/>
                      <w:lang w:eastAsia="ru-RU"/>
                    </w:rPr>
                  </w:pPr>
                  <w:r w:rsidRPr="00F44823">
                    <w:rPr>
                      <w:bCs/>
                      <w:sz w:val="28"/>
                      <w:szCs w:val="28"/>
                      <w:lang w:eastAsia="ru-RU"/>
                    </w:rPr>
                    <w:t>Глава местного самоуправления</w:t>
                  </w:r>
                </w:p>
                <w:p w:rsidR="00592E9F" w:rsidRPr="00F44823" w:rsidRDefault="00592E9F" w:rsidP="00592E9F">
                  <w:pPr>
                    <w:jc w:val="center"/>
                    <w:rPr>
                      <w:bCs/>
                      <w:sz w:val="28"/>
                      <w:szCs w:val="28"/>
                      <w:lang w:eastAsia="ru-RU"/>
                    </w:rPr>
                  </w:pPr>
                  <w:r w:rsidRPr="00F44823">
                    <w:rPr>
                      <w:bCs/>
                      <w:sz w:val="28"/>
                      <w:szCs w:val="28"/>
                      <w:lang w:eastAsia="ru-RU"/>
                    </w:rPr>
                    <w:t>__________________________</w:t>
                  </w:r>
                </w:p>
                <w:p w:rsidR="00592E9F" w:rsidRPr="00F44823" w:rsidRDefault="00592E9F" w:rsidP="00592E9F">
                  <w:pPr>
                    <w:jc w:val="center"/>
                    <w:rPr>
                      <w:bCs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bCs/>
                      <w:sz w:val="28"/>
                      <w:szCs w:val="28"/>
                      <w:lang w:eastAsia="ru-RU"/>
                    </w:rPr>
                    <w:t>А.А.Васильев</w:t>
                  </w:r>
                  <w:proofErr w:type="spellEnd"/>
                </w:p>
              </w:tc>
            </w:tr>
          </w:tbl>
          <w:p w:rsidR="00AE00A4" w:rsidRPr="00E1251A" w:rsidRDefault="00AE00A4" w:rsidP="009B4172">
            <w:pPr>
              <w:widowControl/>
              <w:autoSpaceDE/>
              <w:autoSpaceDN/>
              <w:jc w:val="both"/>
              <w:rPr>
                <w:bCs/>
                <w:sz w:val="28"/>
              </w:rPr>
            </w:pPr>
          </w:p>
        </w:tc>
        <w:tc>
          <w:tcPr>
            <w:tcW w:w="4636" w:type="dxa"/>
          </w:tcPr>
          <w:p w:rsidR="00AE00A4" w:rsidRPr="00E1251A" w:rsidRDefault="00AE00A4" w:rsidP="00451A17">
            <w:pPr>
              <w:widowControl/>
              <w:autoSpaceDE/>
              <w:autoSpaceDN/>
              <w:jc w:val="both"/>
              <w:rPr>
                <w:bCs/>
                <w:sz w:val="28"/>
              </w:rPr>
            </w:pPr>
          </w:p>
        </w:tc>
      </w:tr>
    </w:tbl>
    <w:p w:rsidR="007040BE" w:rsidRDefault="007040BE"/>
    <w:sectPr w:rsidR="007040BE" w:rsidSect="00AE00A4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FFC" w:rsidRDefault="00EF3FFC" w:rsidP="00451A17">
      <w:r>
        <w:separator/>
      </w:r>
    </w:p>
  </w:endnote>
  <w:endnote w:type="continuationSeparator" w:id="0">
    <w:p w:rsidR="00EF3FFC" w:rsidRDefault="00EF3FFC" w:rsidP="0045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FFC" w:rsidRDefault="00EF3FFC" w:rsidP="00451A17">
      <w:r>
        <w:separator/>
      </w:r>
    </w:p>
  </w:footnote>
  <w:footnote w:type="continuationSeparator" w:id="0">
    <w:p w:rsidR="00EF3FFC" w:rsidRDefault="00EF3FFC" w:rsidP="00451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0A4"/>
    <w:rsid w:val="002B671F"/>
    <w:rsid w:val="00451A17"/>
    <w:rsid w:val="00592E9F"/>
    <w:rsid w:val="007040BE"/>
    <w:rsid w:val="00AE00A4"/>
    <w:rsid w:val="00CD7A0A"/>
    <w:rsid w:val="00DF5B20"/>
    <w:rsid w:val="00EF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E710"/>
  <w15:chartTrackingRefBased/>
  <w15:docId w15:val="{27CB2C1E-B892-41C3-B019-A02704C0C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E00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00A4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51A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1A17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451A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1A17"/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51A1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1A1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ARM user</cp:lastModifiedBy>
  <cp:revision>2</cp:revision>
  <cp:lastPrinted>2026-07-23T10:39:00Z</cp:lastPrinted>
  <dcterms:created xsi:type="dcterms:W3CDTF">2026-07-28T10:36:00Z</dcterms:created>
  <dcterms:modified xsi:type="dcterms:W3CDTF">2026-07-28T10:36:00Z</dcterms:modified>
</cp:coreProperties>
</file>